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9618B" w14:textId="77777777" w:rsidR="00AC16A9" w:rsidRDefault="00AC16A9" w:rsidP="00AC16A9">
      <w:pPr>
        <w:rPr>
          <w:b/>
          <w:bCs/>
          <w:color w:val="000000"/>
        </w:rPr>
      </w:pPr>
      <w:r>
        <w:rPr>
          <w:noProof/>
        </w:rPr>
        <w:drawing>
          <wp:anchor distT="0" distB="0" distL="114935" distR="114935" simplePos="0" relativeHeight="251659264" behindDoc="0" locked="0" layoutInCell="1" allowOverlap="1" wp14:anchorId="241CEE89" wp14:editId="04F7C601">
            <wp:simplePos x="0" y="0"/>
            <wp:positionH relativeFrom="margin">
              <wp:align>center</wp:align>
            </wp:positionH>
            <wp:positionV relativeFrom="paragraph">
              <wp:posOffset>-446479</wp:posOffset>
            </wp:positionV>
            <wp:extent cx="2962910" cy="1209675"/>
            <wp:effectExtent l="0" t="0" r="8890" b="9525"/>
            <wp:wrapNone/>
            <wp:docPr id="125363013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0139" name="Picture 1" descr="A blue text on a white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2910" cy="1209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3FE74B" w14:textId="77777777" w:rsidR="00AC16A9" w:rsidRDefault="00AC16A9" w:rsidP="00AC16A9">
      <w:pPr>
        <w:rPr>
          <w:b/>
          <w:bCs/>
          <w:color w:val="000000"/>
        </w:rPr>
      </w:pPr>
    </w:p>
    <w:p w14:paraId="2898F1E7" w14:textId="77777777" w:rsidR="00AC16A9" w:rsidRDefault="00AC16A9" w:rsidP="00AC16A9">
      <w:pPr>
        <w:rPr>
          <w:b/>
          <w:bCs/>
          <w:color w:val="000000"/>
        </w:rPr>
      </w:pPr>
    </w:p>
    <w:p w14:paraId="0E84F39A" w14:textId="77777777" w:rsidR="00AC16A9" w:rsidRDefault="00AC16A9" w:rsidP="00AC16A9">
      <w:pPr>
        <w:rPr>
          <w:b/>
          <w:bCs/>
          <w:color w:val="000000"/>
        </w:rPr>
      </w:pPr>
    </w:p>
    <w:p w14:paraId="3B369795" w14:textId="77777777" w:rsidR="00AC16A9" w:rsidRDefault="00AC16A9" w:rsidP="00AC16A9">
      <w:pPr>
        <w:rPr>
          <w:b/>
          <w:bCs/>
          <w:color w:val="000000"/>
        </w:rPr>
      </w:pPr>
    </w:p>
    <w:p w14:paraId="21E83BD3" w14:textId="1330006B" w:rsidR="00AC16A9" w:rsidRPr="004820E7" w:rsidRDefault="00AC16A9" w:rsidP="00BD0215">
      <w:pPr>
        <w:ind w:left="-360"/>
        <w:rPr>
          <w:color w:val="000000"/>
        </w:rPr>
      </w:pPr>
      <w:r w:rsidRPr="004820E7">
        <w:rPr>
          <w:color w:val="000000"/>
        </w:rPr>
        <w:t xml:space="preserve">Date </w:t>
      </w:r>
    </w:p>
    <w:p w14:paraId="654BBFED" w14:textId="3C0DD261" w:rsidR="00AC16A9" w:rsidRDefault="00BD0215" w:rsidP="00C663EE">
      <w:pPr>
        <w:tabs>
          <w:tab w:val="left" w:pos="0"/>
        </w:tabs>
        <w:ind w:hanging="360"/>
        <w:rPr>
          <w:b/>
          <w:bCs/>
          <w:color w:val="000000"/>
        </w:rPr>
      </w:pPr>
      <w:r>
        <w:rPr>
          <w:b/>
          <w:bCs/>
          <w:color w:val="000000"/>
        </w:rPr>
        <w:t>FOR IMMEDIATE</w:t>
      </w:r>
      <w:r w:rsidR="00C663EE">
        <w:rPr>
          <w:b/>
          <w:bCs/>
          <w:color w:val="000000"/>
        </w:rPr>
        <w:t xml:space="preserve"> RELEASE:</w:t>
      </w:r>
    </w:p>
    <w:p w14:paraId="367A3A9E" w14:textId="77777777" w:rsidR="00C663EE" w:rsidRDefault="00C663EE" w:rsidP="00C663EE">
      <w:pPr>
        <w:tabs>
          <w:tab w:val="left" w:pos="0"/>
        </w:tabs>
        <w:ind w:hanging="360"/>
        <w:rPr>
          <w:b/>
          <w:bCs/>
          <w:color w:val="000000"/>
        </w:rPr>
      </w:pPr>
    </w:p>
    <w:p w14:paraId="260EE2BB" w14:textId="56AFA622" w:rsidR="00AC16A9" w:rsidRDefault="00AC16A9" w:rsidP="00AC16A9">
      <w:pPr>
        <w:ind w:left="-360"/>
        <w:jc w:val="center"/>
        <w:rPr>
          <w:b/>
          <w:bCs/>
          <w:color w:val="000000"/>
          <w:sz w:val="28"/>
          <w:szCs w:val="28"/>
        </w:rPr>
      </w:pPr>
      <w:r w:rsidRPr="002E1FE1">
        <w:rPr>
          <w:b/>
          <w:bCs/>
          <w:color w:val="000000"/>
          <w:sz w:val="28"/>
          <w:szCs w:val="28"/>
        </w:rPr>
        <w:t xml:space="preserve">Junior Achievement of Southern Nevada Welcomes </w:t>
      </w:r>
      <w:r>
        <w:rPr>
          <w:b/>
          <w:bCs/>
          <w:color w:val="000000"/>
          <w:sz w:val="28"/>
          <w:szCs w:val="28"/>
        </w:rPr>
        <w:t>Philip Natale</w:t>
      </w:r>
      <w:r w:rsidRPr="002E1FE1">
        <w:rPr>
          <w:b/>
          <w:bCs/>
          <w:color w:val="000000"/>
          <w:sz w:val="28"/>
          <w:szCs w:val="28"/>
        </w:rPr>
        <w:t xml:space="preserve"> from </w:t>
      </w:r>
      <w:r w:rsidRPr="002E1FE1">
        <w:rPr>
          <w:b/>
          <w:bCs/>
          <w:color w:val="000000"/>
          <w:sz w:val="28"/>
          <w:szCs w:val="28"/>
        </w:rPr>
        <w:br/>
      </w:r>
      <w:r w:rsidR="00B43896">
        <w:rPr>
          <w:b/>
          <w:bCs/>
          <w:color w:val="000000"/>
          <w:sz w:val="28"/>
          <w:szCs w:val="28"/>
        </w:rPr>
        <w:t xml:space="preserve">Merrill </w:t>
      </w:r>
      <w:r w:rsidR="00966398">
        <w:rPr>
          <w:b/>
          <w:bCs/>
          <w:color w:val="000000"/>
          <w:sz w:val="28"/>
          <w:szCs w:val="28"/>
        </w:rPr>
        <w:t xml:space="preserve">Lynch </w:t>
      </w:r>
      <w:r w:rsidR="00B43896">
        <w:rPr>
          <w:b/>
          <w:bCs/>
          <w:color w:val="000000"/>
          <w:sz w:val="28"/>
          <w:szCs w:val="28"/>
        </w:rPr>
        <w:t>Bank of America</w:t>
      </w:r>
      <w:r w:rsidRPr="002E1FE1">
        <w:rPr>
          <w:b/>
          <w:bCs/>
          <w:color w:val="000000"/>
          <w:sz w:val="28"/>
          <w:szCs w:val="28"/>
        </w:rPr>
        <w:t xml:space="preserve"> to Board of Directors</w:t>
      </w:r>
    </w:p>
    <w:p w14:paraId="15E3302A" w14:textId="77777777" w:rsidR="0075154F" w:rsidRPr="002E1FE1" w:rsidRDefault="0075154F" w:rsidP="00AC16A9">
      <w:pPr>
        <w:ind w:left="-360"/>
        <w:jc w:val="center"/>
        <w:rPr>
          <w:b/>
          <w:bCs/>
          <w:color w:val="000000"/>
          <w:sz w:val="28"/>
          <w:szCs w:val="28"/>
        </w:rPr>
      </w:pPr>
    </w:p>
    <w:p w14:paraId="241D46E0" w14:textId="14F871E6" w:rsidR="002C61CF" w:rsidRDefault="0075154F" w:rsidP="0075154F">
      <w:pPr>
        <w:jc w:val="center"/>
      </w:pPr>
      <w:r>
        <w:rPr>
          <w:noProof/>
        </w:rPr>
        <w:drawing>
          <wp:inline distT="0" distB="0" distL="0" distR="0" wp14:anchorId="2925755B" wp14:editId="3849E560">
            <wp:extent cx="1894205" cy="2057400"/>
            <wp:effectExtent l="0" t="0" r="0" b="0"/>
            <wp:docPr id="6269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2881"/>
                    <a:stretch/>
                  </pic:blipFill>
                  <pic:spPr bwMode="auto">
                    <a:xfrm>
                      <a:off x="0" y="0"/>
                      <a:ext cx="1898564" cy="2062135"/>
                    </a:xfrm>
                    <a:prstGeom prst="rect">
                      <a:avLst/>
                    </a:prstGeom>
                    <a:noFill/>
                    <a:ln>
                      <a:noFill/>
                    </a:ln>
                    <a:extLst>
                      <a:ext uri="{53640926-AAD7-44D8-BBD7-CCE9431645EC}">
                        <a14:shadowObscured xmlns:a14="http://schemas.microsoft.com/office/drawing/2010/main"/>
                      </a:ext>
                    </a:extLst>
                  </pic:spPr>
                </pic:pic>
              </a:graphicData>
            </a:graphic>
          </wp:inline>
        </w:drawing>
      </w:r>
    </w:p>
    <w:p w14:paraId="50384657" w14:textId="77777777" w:rsidR="00BD0215" w:rsidRDefault="00BD0215" w:rsidP="00BD0215"/>
    <w:p w14:paraId="606EFAD7" w14:textId="76391FAD" w:rsidR="00BD0215" w:rsidRDefault="00C663EE" w:rsidP="00BD0215">
      <w:r w:rsidRPr="00BD0215">
        <w:t xml:space="preserve">LAS VEGAS </w:t>
      </w:r>
      <w:r w:rsidR="00BD0215" w:rsidRPr="00BD0215">
        <w:t xml:space="preserve">– Junior Achievement of Southern Nevada </w:t>
      </w:r>
      <w:r w:rsidR="00966398">
        <w:t xml:space="preserve">(JASN) </w:t>
      </w:r>
      <w:r w:rsidR="00BD0215" w:rsidRPr="00BD0215">
        <w:t xml:space="preserve">is thrilled to announce the appointment of Philip Natale, a </w:t>
      </w:r>
      <w:r w:rsidR="008C70CA">
        <w:t>s</w:t>
      </w:r>
      <w:r w:rsidR="008C70CA" w:rsidRPr="00BD0215">
        <w:t xml:space="preserve">enior </w:t>
      </w:r>
      <w:r w:rsidR="008C70CA">
        <w:t>f</w:t>
      </w:r>
      <w:r w:rsidR="008C70CA" w:rsidRPr="00BD0215">
        <w:t xml:space="preserve">inancial </w:t>
      </w:r>
      <w:r w:rsidR="008C70CA">
        <w:t>a</w:t>
      </w:r>
      <w:r w:rsidR="008C70CA" w:rsidRPr="00BD0215">
        <w:t xml:space="preserve">dvisor </w:t>
      </w:r>
      <w:r w:rsidR="00BD0215" w:rsidRPr="00BD0215">
        <w:t xml:space="preserve">and </w:t>
      </w:r>
      <w:r w:rsidR="008C70CA">
        <w:t>v</w:t>
      </w:r>
      <w:r w:rsidR="008C70CA" w:rsidRPr="00BD0215">
        <w:t xml:space="preserve">ice </w:t>
      </w:r>
      <w:r w:rsidR="008C70CA">
        <w:t>p</w:t>
      </w:r>
      <w:r w:rsidR="008C70CA" w:rsidRPr="00BD0215">
        <w:t xml:space="preserve">resident </w:t>
      </w:r>
      <w:r w:rsidR="00BD0215" w:rsidRPr="00BD0215">
        <w:t xml:space="preserve">at Merrill Lynch Bank of America, to its </w:t>
      </w:r>
      <w:r w:rsidR="008C70CA">
        <w:t>b</w:t>
      </w:r>
      <w:r w:rsidR="008C70CA" w:rsidRPr="00BD0215">
        <w:t xml:space="preserve">oard </w:t>
      </w:r>
      <w:r w:rsidR="00BD0215" w:rsidRPr="00BD0215">
        <w:t xml:space="preserve">of </w:t>
      </w:r>
      <w:r w:rsidR="008C70CA">
        <w:t>d</w:t>
      </w:r>
      <w:r w:rsidR="008C70CA" w:rsidRPr="00BD0215">
        <w:t>irectors</w:t>
      </w:r>
      <w:r w:rsidR="00BD0215" w:rsidRPr="00BD0215">
        <w:t xml:space="preserve">. With a wealth of experience in the financial sector and a deep passion for education and community service, </w:t>
      </w:r>
      <w:r w:rsidR="008C70CA">
        <w:t>he</w:t>
      </w:r>
      <w:r w:rsidR="008C70CA" w:rsidRPr="00BD0215">
        <w:t xml:space="preserve"> </w:t>
      </w:r>
      <w:r w:rsidR="00BD0215" w:rsidRPr="00BD0215">
        <w:t xml:space="preserve">will bring invaluable expertise and dedication to the </w:t>
      </w:r>
      <w:r w:rsidR="00966398">
        <w:t xml:space="preserve">nonprofit </w:t>
      </w:r>
      <w:r w:rsidR="00BD0215" w:rsidRPr="00BD0215">
        <w:t>organization’s mission of empowering young people through financial literacy, work</w:t>
      </w:r>
      <w:r w:rsidR="004820E7">
        <w:t>force</w:t>
      </w:r>
      <w:r w:rsidR="00BD0215" w:rsidRPr="00BD0215">
        <w:t xml:space="preserve"> readiness, and entrepreneurship.</w:t>
      </w:r>
    </w:p>
    <w:p w14:paraId="379F0ECE" w14:textId="77777777" w:rsidR="00850447" w:rsidRPr="00BD0215" w:rsidRDefault="00850447" w:rsidP="00BD0215"/>
    <w:p w14:paraId="1C9A0238" w14:textId="0695A674" w:rsidR="00BD0215" w:rsidRDefault="004820E7" w:rsidP="00BD0215">
      <w:r>
        <w:t xml:space="preserve">A </w:t>
      </w:r>
      <w:r w:rsidR="00BD0215" w:rsidRPr="00BD0215">
        <w:t>Las Vegas</w:t>
      </w:r>
      <w:r w:rsidR="000E38E2">
        <w:t xml:space="preserve"> native</w:t>
      </w:r>
      <w:r w:rsidR="00BD0215" w:rsidRPr="00BD0215">
        <w:t xml:space="preserve">, </w:t>
      </w:r>
      <w:r>
        <w:t xml:space="preserve">Natale </w:t>
      </w:r>
      <w:r w:rsidR="00BD0215" w:rsidRPr="00BD0215">
        <w:t>holds a Bachelor of Science in Economics from the University of Nevada, Las Vegas</w:t>
      </w:r>
      <w:r w:rsidR="00966398">
        <w:t>.</w:t>
      </w:r>
      <w:r>
        <w:t xml:space="preserve"> </w:t>
      </w:r>
      <w:r w:rsidR="00BD0215" w:rsidRPr="00BD0215">
        <w:t xml:space="preserve">His professional journey includes </w:t>
      </w:r>
      <w:r>
        <w:t xml:space="preserve">more than </w:t>
      </w:r>
      <w:r w:rsidR="00BD0215" w:rsidRPr="00BD0215">
        <w:t xml:space="preserve">a decade of experience in the financial industry, with roles at Wells Fargo Advisors and Merrill Lynch Bank of America across both Nevada and New York. Currently based in </w:t>
      </w:r>
      <w:r w:rsidR="00A92B6A">
        <w:t>Southern Nevada</w:t>
      </w:r>
      <w:r w:rsidR="00BD0215" w:rsidRPr="00BD0215">
        <w:t xml:space="preserve">, </w:t>
      </w:r>
      <w:r w:rsidR="008C70CA">
        <w:t xml:space="preserve">Natale </w:t>
      </w:r>
      <w:r w:rsidR="00BD0215" w:rsidRPr="00BD0215">
        <w:t>leverages his extensive knowledge of finance to advise clients on achieving long-term financial success.</w:t>
      </w:r>
    </w:p>
    <w:p w14:paraId="572E3359" w14:textId="77777777" w:rsidR="00B87904" w:rsidRPr="00BD0215" w:rsidRDefault="00B87904" w:rsidP="00BD0215"/>
    <w:p w14:paraId="5B53D856" w14:textId="06578646" w:rsidR="00BD0215" w:rsidRDefault="00BD0215" w:rsidP="00BD0215">
      <w:r w:rsidRPr="00BD0215">
        <w:t xml:space="preserve">Inspired by his upbringing, faith, and educators who guided him, </w:t>
      </w:r>
      <w:r w:rsidR="008C70CA">
        <w:t>Natale</w:t>
      </w:r>
      <w:r w:rsidR="008C70CA" w:rsidRPr="00BD0215">
        <w:t xml:space="preserve">’s </w:t>
      </w:r>
      <w:r w:rsidRPr="00BD0215">
        <w:t xml:space="preserve">desire to give back to the community fuels his commitment to Junior Achievement. “Financial literacy is imperative,” </w:t>
      </w:r>
      <w:r w:rsidR="008C70CA">
        <w:t>he said</w:t>
      </w:r>
      <w:r w:rsidRPr="00BD0215">
        <w:t xml:space="preserve">. “I witnessed firsthand the damage caused by a lack of education during the 2008 financial crisis. I’m determined to help the next generation avoid those pitfalls and contribute to building a stronger, more resilient </w:t>
      </w:r>
      <w:r w:rsidR="00A92B6A">
        <w:t>Las Vegas</w:t>
      </w:r>
      <w:r w:rsidRPr="00BD0215">
        <w:t>.”</w:t>
      </w:r>
    </w:p>
    <w:p w14:paraId="2C0826FB" w14:textId="77777777" w:rsidR="00966398" w:rsidRPr="00BD0215" w:rsidRDefault="00966398" w:rsidP="00BD0215"/>
    <w:p w14:paraId="3A9F4BB6" w14:textId="7DD3F6C0" w:rsidR="00BD0215" w:rsidRDefault="008C70CA" w:rsidP="00BD0215">
      <w:r>
        <w:t>Natale</w:t>
      </w:r>
      <w:r w:rsidRPr="00BD0215">
        <w:t xml:space="preserve">’s </w:t>
      </w:r>
      <w:r w:rsidR="00BD0215" w:rsidRPr="00BD0215">
        <w:t xml:space="preserve">strong connection to </w:t>
      </w:r>
      <w:r w:rsidR="00A92B6A">
        <w:t>the area</w:t>
      </w:r>
      <w:r w:rsidR="00BD0215" w:rsidRPr="00BD0215">
        <w:t xml:space="preserve">, both personally and professionally, has shaped his belief in the city’s potential for growth and transformation. He reflects on the city’s recovery from the </w:t>
      </w:r>
      <w:r w:rsidR="00BD0215" w:rsidRPr="00BD0215">
        <w:lastRenderedPageBreak/>
        <w:t xml:space="preserve">2008 economic downturn with optimism, noting how the crisis led to </w:t>
      </w:r>
      <w:r>
        <w:t>Southern Nevada</w:t>
      </w:r>
      <w:r w:rsidR="00EB08AE">
        <w:t>’</w:t>
      </w:r>
      <w:r w:rsidR="00BD0215" w:rsidRPr="00BD0215">
        <w:t>s evolution into a more robust and diversified economy.</w:t>
      </w:r>
    </w:p>
    <w:p w14:paraId="719E506C" w14:textId="77777777" w:rsidR="00B87904" w:rsidRPr="00BD0215" w:rsidRDefault="00B87904" w:rsidP="00BD0215"/>
    <w:p w14:paraId="0C28513F" w14:textId="2AEDA82B" w:rsidR="00BD0215" w:rsidRDefault="00BD0215" w:rsidP="00BD0215">
      <w:r w:rsidRPr="00BD0215">
        <w:t xml:space="preserve">"We are excited to have Philip on our </w:t>
      </w:r>
      <w:r w:rsidR="008C70CA">
        <w:t>b</w:t>
      </w:r>
      <w:r w:rsidR="008C70CA" w:rsidRPr="00BD0215">
        <w:t xml:space="preserve">oard </w:t>
      </w:r>
      <w:r w:rsidRPr="00BD0215">
        <w:t xml:space="preserve">of </w:t>
      </w:r>
      <w:r w:rsidR="008C70CA">
        <w:t>d</w:t>
      </w:r>
      <w:r w:rsidR="008C70CA" w:rsidRPr="00BD0215">
        <w:t>irectors</w:t>
      </w:r>
      <w:r w:rsidRPr="00BD0215">
        <w:t xml:space="preserve">," said </w:t>
      </w:r>
      <w:r w:rsidR="00B87904">
        <w:t>Michelle Jackson,</w:t>
      </w:r>
      <w:r w:rsidRPr="00BD0215">
        <w:t xml:space="preserve"> </w:t>
      </w:r>
      <w:r w:rsidR="00966398">
        <w:t xml:space="preserve">JASN </w:t>
      </w:r>
      <w:r w:rsidR="008C70CA">
        <w:t xml:space="preserve">president </w:t>
      </w:r>
      <w:r w:rsidR="00B87904">
        <w:t>and CEO</w:t>
      </w:r>
      <w:r w:rsidR="00966398">
        <w:t xml:space="preserve">. </w:t>
      </w:r>
      <w:r w:rsidRPr="00BD0215">
        <w:t>"His passion for teaching financial literacy and his commitment to helping our community thrive align perfectly with Junior Achievement’s goals. Philip’s leadership will help us continue to inspire and educate the next generation of leaders in Southern Nevada."</w:t>
      </w:r>
    </w:p>
    <w:p w14:paraId="7E0DF81B" w14:textId="77777777" w:rsidR="002945EA" w:rsidRPr="00BD0215" w:rsidRDefault="002945EA" w:rsidP="00BD0215"/>
    <w:p w14:paraId="01C1A659" w14:textId="505C621B" w:rsidR="00BD0215" w:rsidRDefault="00BD0215" w:rsidP="00BD0215">
      <w:r w:rsidRPr="00BD0215">
        <w:t xml:space="preserve">Outside of his career, </w:t>
      </w:r>
      <w:r w:rsidR="008C70CA">
        <w:t xml:space="preserve">Natale </w:t>
      </w:r>
      <w:r w:rsidRPr="00BD0215">
        <w:t xml:space="preserve">is devoted to his family and friends, including his rescue dog of </w:t>
      </w:r>
      <w:r w:rsidR="008C70CA">
        <w:t>11</w:t>
      </w:r>
      <w:r w:rsidR="008C70CA" w:rsidRPr="00BD0215">
        <w:t xml:space="preserve"> </w:t>
      </w:r>
      <w:r w:rsidRPr="00BD0215">
        <w:t>years. He actively participates in volunteer work and is motivated by his faith to help others every day, whether through his career or community engagement.</w:t>
      </w:r>
    </w:p>
    <w:p w14:paraId="076BEC73" w14:textId="77777777" w:rsidR="00B01930" w:rsidRDefault="00B01930" w:rsidP="00BD0215"/>
    <w:p w14:paraId="4488035E" w14:textId="032C91EF" w:rsidR="00B01930" w:rsidRPr="008B732C" w:rsidRDefault="00B01930" w:rsidP="00B01930">
      <w:pPr>
        <w:rPr>
          <w:color w:val="000000"/>
        </w:rPr>
      </w:pPr>
      <w:r w:rsidRPr="008B732C">
        <w:rPr>
          <w:b/>
          <w:color w:val="000000"/>
        </w:rPr>
        <w:t>About Junior Achievement of Southern Nevada</w:t>
      </w:r>
      <w:r w:rsidR="008C70CA">
        <w:rPr>
          <w:b/>
          <w:color w:val="000000"/>
        </w:rPr>
        <w:t xml:space="preserve"> </w:t>
      </w:r>
    </w:p>
    <w:p w14:paraId="01C94EF7" w14:textId="77777777" w:rsidR="00966398" w:rsidRPr="00CE7E74" w:rsidRDefault="00966398" w:rsidP="00966398">
      <w:r w:rsidRPr="00CE7E74">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hyperlink r:id="rId6" w:history="1">
        <w:r w:rsidRPr="004820E7">
          <w:rPr>
            <w:rStyle w:val="Hyperlink"/>
            <w:rFonts w:eastAsiaTheme="majorEastAsia"/>
            <w:color w:val="0000FF"/>
          </w:rPr>
          <w:t>https://jasnv.org/</w:t>
        </w:r>
      </w:hyperlink>
      <w:r w:rsidRPr="004820E7">
        <w:rPr>
          <w:color w:val="0000FF"/>
        </w:rPr>
        <w:t xml:space="preserve"> </w:t>
      </w:r>
      <w:r w:rsidRPr="00CE7E74">
        <w:t xml:space="preserve">and follow on </w:t>
      </w:r>
      <w:hyperlink r:id="rId7" w:history="1">
        <w:r w:rsidRPr="004820E7">
          <w:rPr>
            <w:rStyle w:val="Hyperlink"/>
            <w:rFonts w:eastAsiaTheme="majorEastAsia"/>
            <w:color w:val="0000FF"/>
          </w:rPr>
          <w:t>Instagram</w:t>
        </w:r>
      </w:hyperlink>
      <w:r w:rsidRPr="00CE7E74">
        <w:t xml:space="preserve"> and </w:t>
      </w:r>
      <w:hyperlink r:id="rId8" w:history="1">
        <w:r w:rsidRPr="004820E7">
          <w:rPr>
            <w:rStyle w:val="Hyperlink"/>
            <w:rFonts w:eastAsiaTheme="majorEastAsia"/>
            <w:color w:val="0000FF"/>
          </w:rPr>
          <w:t>Facebook</w:t>
        </w:r>
        <w:r w:rsidRPr="00CE7E74">
          <w:rPr>
            <w:rStyle w:val="Hyperlink"/>
            <w:rFonts w:eastAsiaTheme="majorEastAsia"/>
          </w:rPr>
          <w:t>.</w:t>
        </w:r>
      </w:hyperlink>
      <w:r w:rsidRPr="00CE7E74">
        <w:rPr>
          <w:color w:val="0000FF"/>
        </w:rPr>
        <w:t xml:space="preserve">  </w:t>
      </w:r>
    </w:p>
    <w:p w14:paraId="6976E994" w14:textId="77777777" w:rsidR="00B01930" w:rsidRPr="008B732C" w:rsidRDefault="00B01930" w:rsidP="00B01930">
      <w:pPr>
        <w:rPr>
          <w:b/>
          <w:color w:val="000000"/>
        </w:rPr>
      </w:pPr>
    </w:p>
    <w:p w14:paraId="11EBD286" w14:textId="77777777" w:rsidR="00B01930" w:rsidRPr="008B732C" w:rsidRDefault="00B01930" w:rsidP="00B01930">
      <w:pPr>
        <w:rPr>
          <w:color w:val="000000"/>
        </w:rPr>
      </w:pPr>
      <w:r w:rsidRPr="008B732C">
        <w:rPr>
          <w:b/>
          <w:color w:val="000000"/>
        </w:rPr>
        <w:t>About Junior Achievement USA</w:t>
      </w:r>
      <w:r w:rsidRPr="008B732C">
        <w:rPr>
          <w:b/>
          <w:color w:val="000000"/>
          <w:vertAlign w:val="superscript"/>
        </w:rPr>
        <w:t>®</w:t>
      </w:r>
      <w:r w:rsidRPr="008B732C">
        <w:rPr>
          <w:b/>
          <w:color w:val="000000"/>
        </w:rPr>
        <w:t xml:space="preserve"> (JA)</w:t>
      </w:r>
    </w:p>
    <w:p w14:paraId="1EF8068B" w14:textId="77777777" w:rsidR="00B01930" w:rsidRPr="008B732C" w:rsidRDefault="00B01930" w:rsidP="00B01930">
      <w:pPr>
        <w:rPr>
          <w:b/>
          <w:color w:val="000000"/>
        </w:rPr>
      </w:pPr>
      <w:r w:rsidRPr="008B732C">
        <w:rPr>
          <w:color w:val="000000"/>
        </w:rPr>
        <w:t xml:space="preserve">Junior Achievement is the world's largest organization dedicated to giving young people the knowledge and skills they need to own their economic success, plan for their future, and make smart academic and economic choices. JA programs are delivered by corporate and community volunteers, and provide relevant, hands-on experiences that give students from kindergarten through high school knowledge and skills in financial literacy, work readiness and entrepreneurship. Today, JA reaches 4.5 million students per year in 115 markets across the United States, with an additional 5.8 million students served by operations in 120 other countries worldwide. Visit </w:t>
      </w:r>
      <w:hyperlink r:id="rId9" w:history="1">
        <w:r w:rsidRPr="004820E7">
          <w:rPr>
            <w:rStyle w:val="Hyperlink"/>
            <w:color w:val="0000FF"/>
          </w:rPr>
          <w:t>www.ja.org</w:t>
        </w:r>
      </w:hyperlink>
      <w:r w:rsidRPr="008B732C">
        <w:rPr>
          <w:color w:val="000000"/>
        </w:rPr>
        <w:t xml:space="preserve"> for more information.</w:t>
      </w:r>
    </w:p>
    <w:p w14:paraId="2C1FCE40" w14:textId="77777777" w:rsidR="00B01930" w:rsidRPr="008B732C" w:rsidRDefault="00B01930" w:rsidP="00B01930">
      <w:pPr>
        <w:rPr>
          <w:color w:val="000000"/>
        </w:rPr>
      </w:pPr>
    </w:p>
    <w:p w14:paraId="5B38393A" w14:textId="77777777" w:rsidR="00B01930" w:rsidRPr="008B732C" w:rsidRDefault="00B01930" w:rsidP="00B01930">
      <w:pPr>
        <w:jc w:val="center"/>
        <w:rPr>
          <w:bCs/>
          <w:color w:val="000000"/>
        </w:rPr>
      </w:pPr>
      <w:r w:rsidRPr="008B732C">
        <w:rPr>
          <w:bCs/>
          <w:color w:val="000000"/>
        </w:rPr>
        <w:t># # #</w:t>
      </w:r>
    </w:p>
    <w:p w14:paraId="16F846F5" w14:textId="77777777" w:rsidR="00B01930" w:rsidRPr="008B732C" w:rsidRDefault="00B01930" w:rsidP="00B01930">
      <w:pPr>
        <w:rPr>
          <w:b/>
          <w:color w:val="000000"/>
        </w:rPr>
      </w:pPr>
      <w:r w:rsidRPr="008B732C">
        <w:rPr>
          <w:b/>
          <w:color w:val="000000"/>
        </w:rPr>
        <w:t>MEDIA CONTACT:</w:t>
      </w:r>
    </w:p>
    <w:p w14:paraId="4DC6D329" w14:textId="77777777" w:rsidR="00B01930" w:rsidRPr="008B732C" w:rsidRDefault="00B01930" w:rsidP="00B01930">
      <w:pPr>
        <w:rPr>
          <w:bCs/>
          <w:color w:val="000000"/>
        </w:rPr>
      </w:pPr>
      <w:r w:rsidRPr="008B732C">
        <w:rPr>
          <w:bCs/>
          <w:color w:val="000000"/>
        </w:rPr>
        <w:t xml:space="preserve">Nancy Katz, Purdue Marion &amp; Associates, 702-349-0063 or </w:t>
      </w:r>
      <w:hyperlink r:id="rId10" w:history="1">
        <w:r w:rsidRPr="004820E7">
          <w:rPr>
            <w:rStyle w:val="Hyperlink"/>
            <w:bCs/>
            <w:color w:val="0000FF"/>
          </w:rPr>
          <w:t>nancy@purduemarion.com</w:t>
        </w:r>
      </w:hyperlink>
    </w:p>
    <w:p w14:paraId="5F9FA189" w14:textId="77777777" w:rsidR="00B01930" w:rsidRDefault="00B01930" w:rsidP="00B01930"/>
    <w:p w14:paraId="7CE6FD15" w14:textId="77777777" w:rsidR="00B01930" w:rsidRPr="00BD0215" w:rsidRDefault="00B01930" w:rsidP="00BD0215"/>
    <w:p w14:paraId="10B74E2D" w14:textId="77777777" w:rsidR="00BD0215" w:rsidRDefault="00BD0215" w:rsidP="0075154F">
      <w:pPr>
        <w:jc w:val="center"/>
      </w:pPr>
    </w:p>
    <w:sectPr w:rsidR="00BD0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A9"/>
    <w:rsid w:val="000E38E2"/>
    <w:rsid w:val="002945EA"/>
    <w:rsid w:val="002B3A49"/>
    <w:rsid w:val="002C61CF"/>
    <w:rsid w:val="004820E7"/>
    <w:rsid w:val="004F368C"/>
    <w:rsid w:val="006569FC"/>
    <w:rsid w:val="0075154F"/>
    <w:rsid w:val="008320A9"/>
    <w:rsid w:val="00850447"/>
    <w:rsid w:val="008C70CA"/>
    <w:rsid w:val="00966398"/>
    <w:rsid w:val="00A92B6A"/>
    <w:rsid w:val="00AC16A9"/>
    <w:rsid w:val="00B01930"/>
    <w:rsid w:val="00B43896"/>
    <w:rsid w:val="00B87904"/>
    <w:rsid w:val="00BB3496"/>
    <w:rsid w:val="00BD0215"/>
    <w:rsid w:val="00C663EE"/>
    <w:rsid w:val="00E62D84"/>
    <w:rsid w:val="00E700BD"/>
    <w:rsid w:val="00EB08AE"/>
    <w:rsid w:val="00F80912"/>
    <w:rsid w:val="00FE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4C9E"/>
  <w15:chartTrackingRefBased/>
  <w15:docId w15:val="{C688AC29-85AD-4C88-83E4-E2CD6BEA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6A9"/>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AC1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6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6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6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6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6A9"/>
    <w:rPr>
      <w:rFonts w:eastAsiaTheme="majorEastAsia" w:cstheme="majorBidi"/>
      <w:color w:val="272727" w:themeColor="text1" w:themeTint="D8"/>
    </w:rPr>
  </w:style>
  <w:style w:type="paragraph" w:styleId="Title">
    <w:name w:val="Title"/>
    <w:basedOn w:val="Normal"/>
    <w:next w:val="Normal"/>
    <w:link w:val="TitleChar"/>
    <w:uiPriority w:val="10"/>
    <w:qFormat/>
    <w:rsid w:val="00AC16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6A9"/>
    <w:pPr>
      <w:spacing w:before="160"/>
      <w:jc w:val="center"/>
    </w:pPr>
    <w:rPr>
      <w:i/>
      <w:iCs/>
      <w:color w:val="404040" w:themeColor="text1" w:themeTint="BF"/>
    </w:rPr>
  </w:style>
  <w:style w:type="character" w:customStyle="1" w:styleId="QuoteChar">
    <w:name w:val="Quote Char"/>
    <w:basedOn w:val="DefaultParagraphFont"/>
    <w:link w:val="Quote"/>
    <w:uiPriority w:val="29"/>
    <w:rsid w:val="00AC16A9"/>
    <w:rPr>
      <w:i/>
      <w:iCs/>
      <w:color w:val="404040" w:themeColor="text1" w:themeTint="BF"/>
    </w:rPr>
  </w:style>
  <w:style w:type="paragraph" w:styleId="ListParagraph">
    <w:name w:val="List Paragraph"/>
    <w:basedOn w:val="Normal"/>
    <w:uiPriority w:val="34"/>
    <w:qFormat/>
    <w:rsid w:val="00AC16A9"/>
    <w:pPr>
      <w:ind w:left="720"/>
      <w:contextualSpacing/>
    </w:pPr>
  </w:style>
  <w:style w:type="character" w:styleId="IntenseEmphasis">
    <w:name w:val="Intense Emphasis"/>
    <w:basedOn w:val="DefaultParagraphFont"/>
    <w:uiPriority w:val="21"/>
    <w:qFormat/>
    <w:rsid w:val="00AC16A9"/>
    <w:rPr>
      <w:i/>
      <w:iCs/>
      <w:color w:val="0F4761" w:themeColor="accent1" w:themeShade="BF"/>
    </w:rPr>
  </w:style>
  <w:style w:type="paragraph" w:styleId="IntenseQuote">
    <w:name w:val="Intense Quote"/>
    <w:basedOn w:val="Normal"/>
    <w:next w:val="Normal"/>
    <w:link w:val="IntenseQuoteChar"/>
    <w:uiPriority w:val="30"/>
    <w:qFormat/>
    <w:rsid w:val="00AC1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6A9"/>
    <w:rPr>
      <w:i/>
      <w:iCs/>
      <w:color w:val="0F4761" w:themeColor="accent1" w:themeShade="BF"/>
    </w:rPr>
  </w:style>
  <w:style w:type="character" w:styleId="IntenseReference">
    <w:name w:val="Intense Reference"/>
    <w:basedOn w:val="DefaultParagraphFont"/>
    <w:uiPriority w:val="32"/>
    <w:qFormat/>
    <w:rsid w:val="00AC16A9"/>
    <w:rPr>
      <w:b/>
      <w:bCs/>
      <w:smallCaps/>
      <w:color w:val="0F4761" w:themeColor="accent1" w:themeShade="BF"/>
      <w:spacing w:val="5"/>
    </w:rPr>
  </w:style>
  <w:style w:type="character" w:styleId="Hyperlink">
    <w:name w:val="Hyperlink"/>
    <w:basedOn w:val="DefaultParagraphFont"/>
    <w:uiPriority w:val="99"/>
    <w:unhideWhenUsed/>
    <w:rsid w:val="00B01930"/>
    <w:rPr>
      <w:color w:val="467886" w:themeColor="hyperlink"/>
      <w:u w:val="single"/>
    </w:rPr>
  </w:style>
  <w:style w:type="paragraph" w:styleId="Revision">
    <w:name w:val="Revision"/>
    <w:hidden/>
    <w:uiPriority w:val="99"/>
    <w:semiHidden/>
    <w:rsid w:val="008C70CA"/>
    <w:pPr>
      <w:spacing w:after="0" w:line="240" w:lineRule="auto"/>
    </w:pPr>
    <w:rPr>
      <w:rFonts w:ascii="Times New Roman" w:eastAsia="Times New Roman" w:hAnsi="Times New Roman" w:cs="Times New Roman"/>
      <w:kern w:val="0"/>
      <w:lang w:eastAsia="ar-SA"/>
      <w14:ligatures w14:val="none"/>
    </w:rPr>
  </w:style>
  <w:style w:type="character" w:styleId="CommentReference">
    <w:name w:val="annotation reference"/>
    <w:basedOn w:val="DefaultParagraphFont"/>
    <w:uiPriority w:val="99"/>
    <w:semiHidden/>
    <w:unhideWhenUsed/>
    <w:rsid w:val="00E700BD"/>
    <w:rPr>
      <w:sz w:val="16"/>
      <w:szCs w:val="16"/>
    </w:rPr>
  </w:style>
  <w:style w:type="paragraph" w:styleId="CommentText">
    <w:name w:val="annotation text"/>
    <w:basedOn w:val="Normal"/>
    <w:link w:val="CommentTextChar"/>
    <w:uiPriority w:val="99"/>
    <w:unhideWhenUsed/>
    <w:rsid w:val="00E700BD"/>
    <w:rPr>
      <w:sz w:val="20"/>
      <w:szCs w:val="20"/>
    </w:rPr>
  </w:style>
  <w:style w:type="character" w:customStyle="1" w:styleId="CommentTextChar">
    <w:name w:val="Comment Text Char"/>
    <w:basedOn w:val="DefaultParagraphFont"/>
    <w:link w:val="CommentText"/>
    <w:uiPriority w:val="99"/>
    <w:rsid w:val="00E700BD"/>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E700BD"/>
    <w:rPr>
      <w:b/>
      <w:bCs/>
    </w:rPr>
  </w:style>
  <w:style w:type="character" w:customStyle="1" w:styleId="CommentSubjectChar">
    <w:name w:val="Comment Subject Char"/>
    <w:basedOn w:val="CommentTextChar"/>
    <w:link w:val="CommentSubject"/>
    <w:uiPriority w:val="99"/>
    <w:semiHidden/>
    <w:rsid w:val="00E700BD"/>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782874">
      <w:bodyDiv w:val="1"/>
      <w:marLeft w:val="0"/>
      <w:marRight w:val="0"/>
      <w:marTop w:val="0"/>
      <w:marBottom w:val="0"/>
      <w:divBdr>
        <w:top w:val="none" w:sz="0" w:space="0" w:color="auto"/>
        <w:left w:val="none" w:sz="0" w:space="0" w:color="auto"/>
        <w:bottom w:val="none" w:sz="0" w:space="0" w:color="auto"/>
        <w:right w:val="none" w:sz="0" w:space="0" w:color="auto"/>
      </w:divBdr>
    </w:div>
    <w:div w:id="17365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ASouthernNV" TargetMode="External"/><Relationship Id="rId3" Type="http://schemas.openxmlformats.org/officeDocument/2006/relationships/webSettings" Target="webSettings.xml"/><Relationship Id="rId7" Type="http://schemas.openxmlformats.org/officeDocument/2006/relationships/hyperlink" Target="https://www.instagram.com/JASouthernN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snv.org/"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nancy@purduemarion.com" TargetMode="External"/><Relationship Id="rId4" Type="http://schemas.openxmlformats.org/officeDocument/2006/relationships/image" Target="media/image1.jpeg"/><Relationship Id="rId9" Type="http://schemas.openxmlformats.org/officeDocument/2006/relationships/hyperlink" Target="http://www.j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Nancy Katz</cp:lastModifiedBy>
  <cp:revision>2</cp:revision>
  <dcterms:created xsi:type="dcterms:W3CDTF">2024-11-01T08:58:00Z</dcterms:created>
  <dcterms:modified xsi:type="dcterms:W3CDTF">2024-11-01T08:58:00Z</dcterms:modified>
</cp:coreProperties>
</file>